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B7731">
      <w:pPr>
        <w:adjustRightInd/>
        <w:rPr>
          <w:rFonts w:ascii="ＭＳ 明朝" w:cs="Times New Roman"/>
          <w:b w:val="0"/>
          <w:bCs w:val="0"/>
        </w:rPr>
      </w:pPr>
      <w:bookmarkStart w:id="0" w:name="_GoBack"/>
      <w:bookmarkEnd w:id="0"/>
      <w:r>
        <w:rPr>
          <w:rFonts w:ascii="ＭＳ 明朝" w:hint="eastAsia"/>
        </w:rPr>
        <w:t>平成２９年度　第２回全国組手審判員Ａランク養成セミナー実施要項</w:t>
      </w: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  <w:r>
        <w:rPr>
          <w:rFonts w:ascii="ＭＳ 明朝" w:hint="eastAsia"/>
        </w:rPr>
        <w:t xml:space="preserve">　趣　旨　　</w:t>
      </w: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  <w:r>
        <w:rPr>
          <w:rFonts w:ascii="ＭＳ 明朝" w:hint="eastAsia"/>
        </w:rPr>
        <w:t xml:space="preserve">　　九州地区協議会では九州地区審判員の技術力向上を目指し、平成２７年度より国体前九州強化合宿に併せて「全国組手審判員Ａランク養成セミナー」を開催してきましたが、年間１回開催では成</w:t>
      </w:r>
      <w:r>
        <w:rPr>
          <w:rFonts w:ascii="ＭＳ 明朝" w:hint="eastAsia"/>
        </w:rPr>
        <w:t>果が期待できないとの声が多く寄せられていることを踏まえ、今般、全九州学生空手道連盟の全面的なご協力を得て、本養成セミナーを開催する運びとなりました。全九州学連のレベルの高い選手の協力の下に、試合形式による審判講習を通じて、更なる技術力向上を図ることを目的とする。</w:t>
      </w: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  <w:r>
        <w:rPr>
          <w:rFonts w:ascii="ＭＳ 明朝" w:hint="eastAsia"/>
        </w:rPr>
        <w:t>１　主　催　　全日本空手道連盟九州地区協議会</w:t>
      </w: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  <w:r>
        <w:rPr>
          <w:rFonts w:ascii="ＭＳ 明朝" w:hint="eastAsia"/>
        </w:rPr>
        <w:t>２　共　催　　全九州学生空手道連盟</w:t>
      </w: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  <w:r>
        <w:rPr>
          <w:rFonts w:ascii="ＭＳ 明朝" w:hint="eastAsia"/>
        </w:rPr>
        <w:t>３　期　日　　平成２９年１０月１５日（日）　１０：００～１５：００</w:t>
      </w: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  <w:r>
        <w:rPr>
          <w:rFonts w:ascii="ＭＳ 明朝" w:hint="eastAsia"/>
        </w:rPr>
        <w:t>４　会　場　　九州産業大学体育館</w:t>
      </w: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  </w:t>
      </w:r>
      <w:r>
        <w:rPr>
          <w:rFonts w:ascii="ＭＳ 明朝" w:hint="eastAsia"/>
        </w:rPr>
        <w:t>〒</w:t>
      </w:r>
      <w:r>
        <w:rPr>
          <w:rFonts w:cs="Times New Roman"/>
          <w:b w:val="0"/>
          <w:bCs w:val="0"/>
        </w:rPr>
        <w:t xml:space="preserve">813-8503 </w:t>
      </w:r>
      <w:r>
        <w:rPr>
          <w:rFonts w:ascii="ＭＳ 明朝" w:hint="eastAsia"/>
        </w:rPr>
        <w:t>福岡県福岡市東</w:t>
      </w:r>
      <w:r>
        <w:rPr>
          <w:rFonts w:ascii="ＭＳ 明朝" w:hint="eastAsia"/>
        </w:rPr>
        <w:t>区松香台</w:t>
      </w:r>
      <w:r>
        <w:rPr>
          <w:rFonts w:cs="Times New Roman"/>
          <w:b w:val="0"/>
          <w:bCs w:val="0"/>
        </w:rPr>
        <w:t>2-3-1</w:t>
      </w: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  <w:r>
        <w:rPr>
          <w:rFonts w:ascii="ＭＳ 明朝" w:hint="eastAsia"/>
        </w:rPr>
        <w:t>５　参加対象者　　全国組手審判員Ａランク養成者</w:t>
      </w: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  <w:r>
        <w:rPr>
          <w:rFonts w:ascii="ＭＳ 明朝" w:hint="eastAsia"/>
        </w:rPr>
        <w:t>６　指導講師　　　高橋　昇　先生</w:t>
      </w:r>
      <w:r>
        <w:rPr>
          <w:rFonts w:cs="Times New Roman"/>
        </w:rPr>
        <w:t xml:space="preserve">  </w:t>
      </w:r>
      <w:r>
        <w:rPr>
          <w:rFonts w:hint="eastAsia"/>
        </w:rPr>
        <w:t>全日本空手道連盟　審判委員会事務長</w:t>
      </w: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  <w:r>
        <w:rPr>
          <w:rFonts w:ascii="ＭＳ 明朝" w:hint="eastAsia"/>
        </w:rPr>
        <w:t>７　参加費　　　　５，０００円　当日受付時に徴収</w:t>
      </w: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  <w:r>
        <w:rPr>
          <w:rFonts w:ascii="ＭＳ 明朝" w:hint="eastAsia"/>
        </w:rPr>
        <w:t>８　時程・内容</w:t>
      </w: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</w:t>
      </w:r>
      <w:r>
        <w:rPr>
          <w:rFonts w:ascii="ＭＳ 明朝" w:hint="eastAsia"/>
        </w:rPr>
        <w:t xml:space="preserve">　９：３０～　９：５５　　受　付</w:t>
      </w: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</w:t>
      </w:r>
      <w:r>
        <w:rPr>
          <w:rFonts w:ascii="ＭＳ 明朝" w:hint="eastAsia"/>
        </w:rPr>
        <w:t>１０：００～１０：１０　　開講式</w:t>
      </w: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</w:t>
      </w:r>
      <w:r>
        <w:rPr>
          <w:rFonts w:ascii="ＭＳ 明朝" w:hint="eastAsia"/>
        </w:rPr>
        <w:t>１０：１０～１２：１０　　机上講習及び実技講習</w:t>
      </w: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</w:t>
      </w:r>
      <w:r>
        <w:rPr>
          <w:rFonts w:ascii="ＭＳ 明朝" w:hint="eastAsia"/>
        </w:rPr>
        <w:t>１３：００～１４：５０　　実技講習</w:t>
      </w: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</w:t>
      </w:r>
      <w:r>
        <w:rPr>
          <w:rFonts w:ascii="ＭＳ 明朝" w:hint="eastAsia"/>
        </w:rPr>
        <w:t>１４：５０～１５：００　　閉講式</w:t>
      </w: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  <w:r>
        <w:rPr>
          <w:rFonts w:ascii="ＭＳ 明朝" w:hint="eastAsia"/>
        </w:rPr>
        <w:t>９　申込方法</w:t>
      </w: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  <w:r>
        <w:rPr>
          <w:rFonts w:cs="Times New Roman"/>
          <w:b w:val="0"/>
          <w:bCs w:val="0"/>
          <w:spacing w:val="2"/>
        </w:rPr>
        <w:t xml:space="preserve">    </w:t>
      </w:r>
      <w:r>
        <w:rPr>
          <w:rFonts w:ascii="ＭＳ 明朝" w:hint="eastAsia"/>
        </w:rPr>
        <w:t>①　申込先　下記宛郵送・ＦＡＸ・メー</w:t>
      </w:r>
      <w:r>
        <w:rPr>
          <w:rFonts w:ascii="ＭＳ 明朝" w:hint="eastAsia"/>
        </w:rPr>
        <w:t>ルのいずれかで申し込む。（個人単位）</w:t>
      </w:r>
    </w:p>
    <w:tbl>
      <w:tblPr>
        <w:tblW w:w="0" w:type="auto"/>
        <w:tblInd w:w="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9"/>
        <w:gridCol w:w="31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九州地区協議会　事務局　中平良一</w:t>
            </w:r>
          </w:p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  <w:spacing w:val="2"/>
              </w:rPr>
              <w:t xml:space="preserve">   </w:t>
            </w:r>
            <w:r>
              <w:rPr>
                <w:rFonts w:ascii="ＭＳ 明朝" w:hint="eastAsia"/>
              </w:rPr>
              <w:t>〒</w:t>
            </w:r>
            <w:r>
              <w:rPr>
                <w:rFonts w:cs="Times New Roman"/>
                <w:b w:val="0"/>
                <w:bCs w:val="0"/>
                <w:spacing w:val="2"/>
              </w:rPr>
              <w:t>851-0402</w:t>
            </w:r>
            <w:r>
              <w:rPr>
                <w:rFonts w:ascii="ＭＳ 明朝" w:hint="eastAsia"/>
              </w:rPr>
              <w:t xml:space="preserve">　長崎市晴海台町</w:t>
            </w:r>
            <w:r>
              <w:rPr>
                <w:rFonts w:cs="Times New Roman"/>
                <w:b w:val="0"/>
                <w:bCs w:val="0"/>
                <w:spacing w:val="2"/>
              </w:rPr>
              <w:t>33-4</w:t>
            </w:r>
          </w:p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  <w:spacing w:val="2"/>
              </w:rPr>
              <w:t xml:space="preserve">   </w:t>
            </w:r>
            <w:r>
              <w:rPr>
                <w:rFonts w:ascii="ＭＳ 明朝" w:hint="eastAsia"/>
              </w:rPr>
              <w:t xml:space="preserve">ＴＥＬ・ＦＡＸ　</w:t>
            </w:r>
            <w:r>
              <w:rPr>
                <w:rFonts w:cs="Times New Roman"/>
                <w:b w:val="0"/>
                <w:bCs w:val="0"/>
                <w:spacing w:val="2"/>
                <w:sz w:val="30"/>
                <w:szCs w:val="30"/>
              </w:rPr>
              <w:t>095-892-7558</w:t>
            </w:r>
          </w:p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cs="Times New Roman"/>
                <w:b w:val="0"/>
                <w:bCs w:val="0"/>
                <w:spacing w:val="2"/>
              </w:rPr>
              <w:t xml:space="preserve">   </w:t>
            </w:r>
            <w:r>
              <w:rPr>
                <w:rFonts w:ascii="ＭＳ 明朝" w:hint="eastAsia"/>
              </w:rPr>
              <w:t xml:space="preserve">Ｅメール　</w:t>
            </w:r>
            <w:r>
              <w:rPr>
                <w:rFonts w:cs="Times New Roman"/>
                <w:b w:val="0"/>
                <w:bCs w:val="0"/>
                <w:spacing w:val="2"/>
              </w:rPr>
              <w:t>chukuren2011@yahoo.co.jp</w:t>
            </w:r>
          </w:p>
        </w:tc>
        <w:tc>
          <w:tcPr>
            <w:tcW w:w="31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cs="Times New Roman"/>
                <w:b w:val="0"/>
                <w:bCs w:val="0"/>
              </w:rPr>
              <w:t xml:space="preserve"> </w:t>
            </w:r>
          </w:p>
        </w:tc>
      </w:tr>
    </w:tbl>
    <w:p w:rsidR="00000000" w:rsidRDefault="00CB7731">
      <w:pPr>
        <w:adjustRightInd/>
        <w:rPr>
          <w:rFonts w:ascii="ＭＳ 明朝" w:cs="Times New Roman"/>
          <w:b w:val="0"/>
          <w:bCs w:val="0"/>
        </w:rPr>
      </w:pPr>
      <w:r>
        <w:rPr>
          <w:rFonts w:ascii="ＭＳ 明朝" w:hint="eastAsia"/>
        </w:rPr>
        <w:t xml:space="preserve">　　②　申込締切　　９月２５日（月）</w:t>
      </w:r>
    </w:p>
    <w:p w:rsidR="00000000" w:rsidRDefault="00CB7731">
      <w:pPr>
        <w:adjustRightInd/>
        <w:rPr>
          <w:rFonts w:ascii="ＭＳ 明朝" w:cs="Times New Roman"/>
          <w:b w:val="0"/>
          <w:bCs w:val="0"/>
        </w:rPr>
      </w:pPr>
      <w:r>
        <w:rPr>
          <w:rFonts w:cs="Times New Roman"/>
          <w:b w:val="0"/>
          <w:bCs w:val="0"/>
          <w:spacing w:val="2"/>
        </w:rPr>
        <w:t xml:space="preserve">    </w:t>
      </w:r>
      <w:r>
        <w:rPr>
          <w:rFonts w:ascii="ＭＳ 明朝" w:hint="eastAsia"/>
        </w:rPr>
        <w:t>③　申込書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205"/>
        <w:gridCol w:w="1927"/>
        <w:gridCol w:w="2651"/>
        <w:gridCol w:w="14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ascii="ＭＳ 明朝" w:hint="eastAsia"/>
              </w:rPr>
              <w:t>所　属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ascii="ＭＳ 明朝" w:hint="eastAsia"/>
              </w:rPr>
              <w:t>審判資格　○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ascii="ＭＳ 明朝" w:hint="eastAsia"/>
              </w:rPr>
              <w:t>連絡先（携帯）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ascii="ＭＳ 明朝" w:hint="eastAsia"/>
              </w:rPr>
              <w:t>備　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ascii="ＭＳ 明朝" w:hint="eastAsia"/>
              </w:rPr>
              <w:t>全国　組手　形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ascii="ＭＳ 明朝" w:hint="eastAsia"/>
              </w:rPr>
              <w:t>全国　組手　形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ascii="ＭＳ 明朝" w:hint="eastAsia"/>
              </w:rPr>
              <w:t>全国　組手　形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773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</w:p>
        </w:tc>
      </w:tr>
    </w:tbl>
    <w:p w:rsidR="00000000" w:rsidRDefault="00CB7731">
      <w:pPr>
        <w:adjustRightInd/>
        <w:rPr>
          <w:rFonts w:ascii="ＭＳ 明朝" w:cs="Times New Roman"/>
          <w:b w:val="0"/>
          <w:bCs w:val="0"/>
        </w:rPr>
      </w:pPr>
    </w:p>
    <w:p w:rsidR="00CB7731" w:rsidRDefault="00CB7731">
      <w:pPr>
        <w:adjustRightInd/>
        <w:rPr>
          <w:rFonts w:ascii="ＭＳ 明朝"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</w:t>
      </w:r>
      <w:r>
        <w:rPr>
          <w:rFonts w:ascii="ＭＳ 明朝" w:hint="eastAsia"/>
        </w:rPr>
        <w:t>※　宿泊が必要な方は各自でご手配ください。</w:t>
      </w:r>
    </w:p>
    <w:sectPr w:rsidR="00CB7731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31" w:rsidRDefault="00CB7731">
      <w:r>
        <w:separator/>
      </w:r>
    </w:p>
  </w:endnote>
  <w:endnote w:type="continuationSeparator" w:id="0">
    <w:p w:rsidR="00CB7731" w:rsidRDefault="00CB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31" w:rsidRDefault="00CB7731">
      <w:r>
        <w:rPr>
          <w:rFonts w:ascii="ＭＳ 明朝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CB7731" w:rsidRDefault="00CB7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0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40"/>
    <w:rsid w:val="00CB7731"/>
    <w:rsid w:val="00E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20DCEA-77E0-4340-8890-5A82C6C5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chukuren</dc:creator>
  <cp:keywords/>
  <dc:description/>
  <cp:lastModifiedBy>minoru</cp:lastModifiedBy>
  <cp:revision>2</cp:revision>
  <cp:lastPrinted>2017-07-11T00:20:00Z</cp:lastPrinted>
  <dcterms:created xsi:type="dcterms:W3CDTF">2017-08-04T12:20:00Z</dcterms:created>
  <dcterms:modified xsi:type="dcterms:W3CDTF">2017-08-04T12:20:00Z</dcterms:modified>
</cp:coreProperties>
</file>